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CA" w:rsidRDefault="007E1FCA" w:rsidP="00B47FF1">
      <w:pPr>
        <w:jc w:val="left"/>
        <w:rPr>
          <w:rFonts w:ascii="Comic Sans MS" w:hAnsi="Comic Sans MS"/>
          <w:b/>
          <w:bCs/>
          <w:i/>
          <w:iCs/>
          <w:u w:val="single"/>
        </w:rPr>
      </w:pPr>
      <w:r>
        <w:rPr>
          <w:rFonts w:ascii="Comic Sans MS" w:hAnsi="Comic Sans MS"/>
          <w:b/>
          <w:bCs/>
          <w:i/>
          <w:iCs/>
          <w:u w:val="single"/>
        </w:rPr>
        <w:t xml:space="preserve"> </w:t>
      </w:r>
    </w:p>
    <w:p w:rsidR="007E1FCA" w:rsidRDefault="007E1FCA" w:rsidP="00B47FF1">
      <w:pPr>
        <w:rPr>
          <w:rFonts w:ascii="Comic Sans MS" w:hAnsi="Comic Sans MS"/>
          <w:b/>
          <w:bCs/>
          <w:i/>
          <w:iCs/>
          <w:u w:val="single"/>
        </w:rPr>
      </w:pPr>
    </w:p>
    <w:p w:rsidR="007E1FCA" w:rsidRDefault="007E1FCA" w:rsidP="00B47FF1">
      <w:pPr>
        <w:rPr>
          <w:rFonts w:ascii="Comic Sans MS" w:hAnsi="Comic Sans MS"/>
          <w:b/>
          <w:bCs/>
          <w:i/>
          <w:iCs/>
          <w:u w:val="single"/>
        </w:rPr>
      </w:pPr>
    </w:p>
    <w:p w:rsidR="007E1FCA" w:rsidRDefault="007E1FCA" w:rsidP="00B47FF1">
      <w:pPr>
        <w:rPr>
          <w:rFonts w:ascii="Comic Sans MS" w:hAnsi="Comic Sans MS"/>
          <w:b/>
          <w:bCs/>
          <w:i/>
          <w:iCs/>
          <w:u w:val="single"/>
        </w:rPr>
      </w:pPr>
    </w:p>
    <w:p w:rsidR="007E1FCA" w:rsidRPr="00D31A24" w:rsidRDefault="007E1FCA" w:rsidP="00D31A24">
      <w:pPr>
        <w:tabs>
          <w:tab w:val="left" w:pos="3402"/>
        </w:tabs>
        <w:jc w:val="center"/>
        <w:rPr>
          <w:rFonts w:ascii="Comic Sans MS" w:hAnsi="Comic Sans MS"/>
          <w:b/>
          <w:bCs/>
          <w:i/>
          <w:iCs/>
          <w:u w:val="single"/>
        </w:rPr>
      </w:pPr>
      <w:r w:rsidRPr="00D31A24">
        <w:rPr>
          <w:rFonts w:ascii="Comic Sans MS" w:hAnsi="Comic Sans MS"/>
          <w:b/>
          <w:bCs/>
          <w:i/>
          <w:iCs/>
          <w:u w:val="single"/>
        </w:rPr>
        <w:t>CONSEIL D’ADMINISTRATION</w:t>
      </w:r>
    </w:p>
    <w:p w:rsidR="007E1FCA" w:rsidRPr="00D31A24" w:rsidRDefault="007E1FCA" w:rsidP="00D31A24">
      <w:pPr>
        <w:jc w:val="center"/>
        <w:rPr>
          <w:rFonts w:ascii="Comic Sans MS" w:hAnsi="Comic Sans MS"/>
          <w:b/>
          <w:bCs/>
          <w:i/>
          <w:iCs/>
          <w:u w:val="single"/>
        </w:rPr>
      </w:pPr>
      <w:r w:rsidRPr="00D31A24">
        <w:rPr>
          <w:rFonts w:ascii="Comic Sans MS" w:hAnsi="Comic Sans MS"/>
          <w:b/>
          <w:bCs/>
          <w:i/>
          <w:iCs/>
          <w:u w:val="single"/>
        </w:rPr>
        <w:t>REUNION DU 3 AVRIL 2013</w:t>
      </w:r>
    </w:p>
    <w:p w:rsidR="007E1FCA" w:rsidRDefault="007E1FCA" w:rsidP="00B47FF1">
      <w:pPr>
        <w:jc w:val="left"/>
        <w:rPr>
          <w:rFonts w:ascii="Comic Sans MS" w:hAnsi="Comic Sans MS"/>
          <w:b/>
          <w:bCs/>
          <w:i/>
          <w:iCs/>
        </w:rPr>
      </w:pPr>
    </w:p>
    <w:p w:rsidR="007E1FCA" w:rsidRPr="00D31A24" w:rsidRDefault="007E1FCA" w:rsidP="00B47FF1">
      <w:pPr>
        <w:jc w:val="left"/>
        <w:rPr>
          <w:rFonts w:ascii="Comic Sans MS" w:hAnsi="Comic Sans MS"/>
          <w:bCs/>
          <w:i/>
          <w:iCs/>
        </w:rPr>
      </w:pPr>
    </w:p>
    <w:p w:rsidR="007E1FCA" w:rsidRPr="00D31A24" w:rsidRDefault="007E1FCA" w:rsidP="00B47FF1">
      <w:pPr>
        <w:jc w:val="left"/>
        <w:rPr>
          <w:rFonts w:ascii="Comic Sans MS" w:hAnsi="Comic Sans MS"/>
          <w:bCs/>
          <w:i/>
          <w:iCs/>
        </w:rPr>
      </w:pPr>
      <w:r w:rsidRPr="00D31A24">
        <w:rPr>
          <w:rFonts w:ascii="Comic Sans MS" w:hAnsi="Comic Sans MS"/>
          <w:bCs/>
          <w:i/>
          <w:iCs/>
          <w:u w:val="single"/>
        </w:rPr>
        <w:t>Etaient présents</w:t>
      </w:r>
      <w:r w:rsidRPr="00D31A24">
        <w:rPr>
          <w:rFonts w:ascii="Comic Sans MS" w:hAnsi="Comic Sans MS"/>
          <w:bCs/>
          <w:i/>
          <w:iCs/>
        </w:rPr>
        <w:t> : Michel Camail, Evelyne Haezebaert, , Jacques Plaideau, Maureen Fort, Marie-Thérèse Reynaud, Danielle Deladreue, Pierre Broccoli, Alain Taiëb</w:t>
      </w:r>
      <w:r>
        <w:rPr>
          <w:rFonts w:ascii="Comic Sans MS" w:hAnsi="Comic Sans MS"/>
          <w:bCs/>
          <w:i/>
          <w:iCs/>
        </w:rPr>
        <w:t> ,</w:t>
      </w:r>
      <w:r w:rsidRPr="00D31A24">
        <w:rPr>
          <w:rFonts w:ascii="Comic Sans MS" w:hAnsi="Comic Sans MS"/>
          <w:bCs/>
          <w:i/>
          <w:iCs/>
        </w:rPr>
        <w:t xml:space="preserve"> Renée Guienne</w:t>
      </w:r>
    </w:p>
    <w:p w:rsidR="007E1FCA" w:rsidRPr="00D31A24" w:rsidRDefault="007E1FCA" w:rsidP="00B47FF1">
      <w:pPr>
        <w:jc w:val="left"/>
        <w:rPr>
          <w:rFonts w:ascii="Comic Sans MS" w:hAnsi="Comic Sans MS"/>
          <w:bCs/>
          <w:i/>
          <w:iCs/>
        </w:rPr>
      </w:pPr>
    </w:p>
    <w:p w:rsidR="007E1FCA" w:rsidRPr="00D31A24" w:rsidRDefault="007E1FCA" w:rsidP="00B47FF1">
      <w:pPr>
        <w:jc w:val="left"/>
        <w:rPr>
          <w:rFonts w:ascii="Comic Sans MS" w:hAnsi="Comic Sans MS"/>
          <w:bCs/>
          <w:i/>
          <w:iCs/>
        </w:rPr>
      </w:pPr>
      <w:r w:rsidRPr="00D31A24">
        <w:rPr>
          <w:rFonts w:ascii="Comic Sans MS" w:hAnsi="Comic Sans MS"/>
          <w:bCs/>
          <w:i/>
          <w:iCs/>
          <w:u w:val="single"/>
        </w:rPr>
        <w:t>Absents excusés</w:t>
      </w:r>
      <w:r w:rsidRPr="00D31A24">
        <w:rPr>
          <w:rFonts w:ascii="Comic Sans MS" w:hAnsi="Comic Sans MS"/>
          <w:bCs/>
          <w:i/>
          <w:iCs/>
        </w:rPr>
        <w:t> : Henri Michel , Simone Boulle,</w:t>
      </w:r>
      <w:r>
        <w:rPr>
          <w:rFonts w:ascii="Comic Sans MS" w:hAnsi="Comic Sans MS"/>
          <w:bCs/>
          <w:i/>
          <w:iCs/>
        </w:rPr>
        <w:t xml:space="preserve"> </w:t>
      </w:r>
      <w:r w:rsidRPr="00D31A24">
        <w:rPr>
          <w:rFonts w:ascii="Comic Sans MS" w:hAnsi="Comic Sans MS"/>
          <w:bCs/>
          <w:i/>
          <w:iCs/>
        </w:rPr>
        <w:t xml:space="preserve">Marie Goubet, Françoise Podgaeïetsky, Michèle Isnard, Josiane Cros, </w:t>
      </w:r>
    </w:p>
    <w:p w:rsidR="007E1FCA" w:rsidRPr="00D31A24" w:rsidRDefault="007E1FCA" w:rsidP="00B47FF1">
      <w:pPr>
        <w:rPr>
          <w:rFonts w:ascii="Comic Sans MS" w:hAnsi="Comic Sans MS"/>
          <w:bCs/>
          <w:i/>
          <w:iCs/>
          <w:u w:val="single"/>
        </w:rPr>
      </w:pPr>
    </w:p>
    <w:p w:rsidR="007E1FCA" w:rsidRPr="00D31A24" w:rsidRDefault="007E1FCA" w:rsidP="00B47FF1">
      <w:pPr>
        <w:rPr>
          <w:rFonts w:ascii="Comic Sans MS" w:hAnsi="Comic Sans MS"/>
          <w:bCs/>
          <w:i/>
          <w:iCs/>
        </w:rPr>
      </w:pPr>
      <w:r w:rsidRPr="00D31A24">
        <w:rPr>
          <w:rFonts w:ascii="Comic Sans MS" w:hAnsi="Comic Sans MS"/>
          <w:bCs/>
          <w:i/>
          <w:iCs/>
          <w:u w:val="single"/>
        </w:rPr>
        <w:t>Bar</w:t>
      </w:r>
      <w:r w:rsidRPr="00D31A24">
        <w:rPr>
          <w:rFonts w:ascii="Comic Sans MS" w:hAnsi="Comic Sans MS"/>
          <w:bCs/>
          <w:i/>
          <w:iCs/>
        </w:rPr>
        <w:t> : Michèle Isnard demande une aide au bar : après consultation des intéressés, il a été décidé que Gilles Venet l’aiderait le</w:t>
      </w:r>
      <w:r>
        <w:rPr>
          <w:rFonts w:ascii="Comic Sans MS" w:hAnsi="Comic Sans MS"/>
          <w:bCs/>
          <w:i/>
          <w:iCs/>
        </w:rPr>
        <w:t>s</w:t>
      </w:r>
      <w:r w:rsidRPr="00D31A24">
        <w:rPr>
          <w:rFonts w:ascii="Comic Sans MS" w:hAnsi="Comic Sans MS"/>
          <w:bCs/>
          <w:i/>
          <w:iCs/>
        </w:rPr>
        <w:t xml:space="preserve"> vendredi</w:t>
      </w:r>
      <w:r>
        <w:rPr>
          <w:rFonts w:ascii="Comic Sans MS" w:hAnsi="Comic Sans MS"/>
          <w:bCs/>
          <w:i/>
          <w:iCs/>
        </w:rPr>
        <w:t>s</w:t>
      </w:r>
      <w:r w:rsidRPr="00D31A24">
        <w:rPr>
          <w:rFonts w:ascii="Comic Sans MS" w:hAnsi="Comic Sans MS"/>
          <w:bCs/>
          <w:i/>
          <w:iCs/>
        </w:rPr>
        <w:t xml:space="preserve"> et Renée Guienne le</w:t>
      </w:r>
      <w:r>
        <w:rPr>
          <w:rFonts w:ascii="Comic Sans MS" w:hAnsi="Comic Sans MS"/>
          <w:bCs/>
          <w:i/>
          <w:iCs/>
        </w:rPr>
        <w:t>s</w:t>
      </w:r>
      <w:r w:rsidRPr="00D31A24">
        <w:rPr>
          <w:rFonts w:ascii="Comic Sans MS" w:hAnsi="Comic Sans MS"/>
          <w:bCs/>
          <w:i/>
          <w:iCs/>
        </w:rPr>
        <w:t xml:space="preserve"> lundi</w:t>
      </w:r>
      <w:r>
        <w:rPr>
          <w:rFonts w:ascii="Comic Sans MS" w:hAnsi="Comic Sans MS"/>
          <w:bCs/>
          <w:i/>
          <w:iCs/>
        </w:rPr>
        <w:t>s</w:t>
      </w:r>
      <w:r w:rsidRPr="00D31A24">
        <w:rPr>
          <w:rFonts w:ascii="Comic Sans MS" w:hAnsi="Comic Sans MS"/>
          <w:bCs/>
          <w:i/>
          <w:iCs/>
        </w:rPr>
        <w:t xml:space="preserve"> (elle </w:t>
      </w:r>
      <w:r>
        <w:rPr>
          <w:rFonts w:ascii="Comic Sans MS" w:hAnsi="Comic Sans MS"/>
          <w:bCs/>
          <w:i/>
          <w:iCs/>
        </w:rPr>
        <w:t>n’assurera pas</w:t>
      </w:r>
      <w:r w:rsidRPr="00D31A24">
        <w:rPr>
          <w:rFonts w:ascii="Comic Sans MS" w:hAnsi="Comic Sans MS"/>
          <w:bCs/>
          <w:i/>
          <w:iCs/>
        </w:rPr>
        <w:t xml:space="preserve"> le secrétariat ce</w:t>
      </w:r>
      <w:r>
        <w:rPr>
          <w:rFonts w:ascii="Comic Sans MS" w:hAnsi="Comic Sans MS"/>
          <w:bCs/>
          <w:i/>
          <w:iCs/>
        </w:rPr>
        <w:t>s</w:t>
      </w:r>
      <w:r w:rsidRPr="00D31A24">
        <w:rPr>
          <w:rFonts w:ascii="Comic Sans MS" w:hAnsi="Comic Sans MS"/>
          <w:bCs/>
          <w:i/>
          <w:iCs/>
        </w:rPr>
        <w:t xml:space="preserve"> jour</w:t>
      </w:r>
      <w:r>
        <w:rPr>
          <w:rFonts w:ascii="Comic Sans MS" w:hAnsi="Comic Sans MS"/>
          <w:bCs/>
          <w:i/>
          <w:iCs/>
        </w:rPr>
        <w:t>s</w:t>
      </w:r>
      <w:bookmarkStart w:id="0" w:name="_GoBack"/>
      <w:bookmarkEnd w:id="0"/>
      <w:r w:rsidRPr="00D31A24">
        <w:rPr>
          <w:rFonts w:ascii="Comic Sans MS" w:hAnsi="Comic Sans MS"/>
          <w:bCs/>
          <w:i/>
          <w:iCs/>
        </w:rPr>
        <w:t>-là)</w:t>
      </w:r>
    </w:p>
    <w:p w:rsidR="007E1FCA" w:rsidRPr="00D31A24" w:rsidRDefault="007E1FCA" w:rsidP="00B47FF1">
      <w:pPr>
        <w:rPr>
          <w:rFonts w:ascii="Comic Sans MS" w:hAnsi="Comic Sans MS"/>
          <w:bCs/>
          <w:i/>
          <w:iCs/>
        </w:rPr>
      </w:pPr>
    </w:p>
    <w:p w:rsidR="007E1FCA" w:rsidRPr="00D31A24" w:rsidRDefault="007E1FCA" w:rsidP="00B47FF1">
      <w:pPr>
        <w:rPr>
          <w:rFonts w:ascii="Comic Sans MS" w:hAnsi="Comic Sans MS"/>
          <w:bCs/>
          <w:i/>
          <w:iCs/>
        </w:rPr>
      </w:pPr>
      <w:r w:rsidRPr="00D31A24">
        <w:rPr>
          <w:rFonts w:ascii="Comic Sans MS" w:hAnsi="Comic Sans MS"/>
          <w:bCs/>
          <w:i/>
          <w:iCs/>
          <w:u w:val="single"/>
        </w:rPr>
        <w:t xml:space="preserve">Ecrans </w:t>
      </w:r>
      <w:r w:rsidRPr="00D31A24">
        <w:rPr>
          <w:rFonts w:ascii="Comic Sans MS" w:hAnsi="Comic Sans MS"/>
          <w:bCs/>
          <w:i/>
          <w:iCs/>
        </w:rPr>
        <w:t xml:space="preserve">(appelés aussi paravents) : nous </w:t>
      </w:r>
      <w:r>
        <w:rPr>
          <w:rFonts w:ascii="Comic Sans MS" w:hAnsi="Comic Sans MS"/>
          <w:bCs/>
          <w:i/>
          <w:iCs/>
        </w:rPr>
        <w:t xml:space="preserve">en </w:t>
      </w:r>
      <w:r w:rsidRPr="00D31A24">
        <w:rPr>
          <w:rFonts w:ascii="Comic Sans MS" w:hAnsi="Comic Sans MS"/>
          <w:bCs/>
          <w:i/>
          <w:iCs/>
        </w:rPr>
        <w:t xml:space="preserve">avons acquis 2 afin que les personnes </w:t>
      </w:r>
      <w:r>
        <w:rPr>
          <w:rFonts w:ascii="Comic Sans MS" w:hAnsi="Comic Sans MS"/>
          <w:bCs/>
          <w:i/>
          <w:iCs/>
        </w:rPr>
        <w:t xml:space="preserve">qui le désirent </w:t>
      </w:r>
      <w:r w:rsidRPr="00D31A24">
        <w:rPr>
          <w:rFonts w:ascii="Comic Sans MS" w:hAnsi="Comic Sans MS"/>
          <w:bCs/>
          <w:i/>
          <w:iCs/>
        </w:rPr>
        <w:t>s’y habituent</w:t>
      </w:r>
      <w:r>
        <w:rPr>
          <w:rFonts w:ascii="Comic Sans MS" w:hAnsi="Comic Sans MS"/>
          <w:bCs/>
          <w:i/>
          <w:iCs/>
        </w:rPr>
        <w:t xml:space="preserve"> lors des matches du critérium.</w:t>
      </w:r>
    </w:p>
    <w:p w:rsidR="007E1FCA" w:rsidRPr="00D31A24" w:rsidRDefault="007E1FCA" w:rsidP="00B47FF1">
      <w:pPr>
        <w:rPr>
          <w:rFonts w:ascii="Comic Sans MS" w:hAnsi="Comic Sans MS"/>
          <w:bCs/>
          <w:i/>
          <w:iCs/>
        </w:rPr>
      </w:pPr>
    </w:p>
    <w:p w:rsidR="007E1FCA" w:rsidRPr="00D31A24" w:rsidRDefault="007E1FCA" w:rsidP="00B47FF1">
      <w:pPr>
        <w:rPr>
          <w:rFonts w:ascii="Comic Sans MS" w:hAnsi="Comic Sans MS"/>
          <w:bCs/>
          <w:i/>
          <w:iCs/>
        </w:rPr>
      </w:pPr>
      <w:r w:rsidRPr="00D31A24">
        <w:rPr>
          <w:rFonts w:ascii="Comic Sans MS" w:hAnsi="Comic Sans MS"/>
          <w:bCs/>
          <w:i/>
          <w:iCs/>
          <w:u w:val="single"/>
        </w:rPr>
        <w:t>Interclubs</w:t>
      </w:r>
      <w:r w:rsidRPr="00D31A24">
        <w:rPr>
          <w:rFonts w:ascii="Comic Sans MS" w:hAnsi="Comic Sans MS"/>
          <w:bCs/>
          <w:i/>
          <w:iCs/>
        </w:rPr>
        <w:t> : les 13 et 14 avril nous mettons à la disposition du Comité notre club samedi 13, c’est J. Plaideau (avec une personne de son choix) qui assurera la permanence et le dimanche 14, c’est Renée Guienne avec P. Broccoli, et cela à partir de 13 h.</w:t>
      </w:r>
    </w:p>
    <w:p w:rsidR="007E1FCA" w:rsidRPr="00D31A24" w:rsidRDefault="007E1FCA" w:rsidP="00B47FF1">
      <w:pPr>
        <w:rPr>
          <w:rFonts w:ascii="Comic Sans MS" w:hAnsi="Comic Sans MS"/>
          <w:bCs/>
          <w:i/>
          <w:iCs/>
        </w:rPr>
      </w:pPr>
    </w:p>
    <w:p w:rsidR="007E1FCA" w:rsidRPr="00D31A24" w:rsidRDefault="007E1FCA" w:rsidP="00B47FF1">
      <w:pPr>
        <w:rPr>
          <w:rFonts w:ascii="Comic Sans MS" w:hAnsi="Comic Sans MS"/>
          <w:bCs/>
          <w:i/>
          <w:iCs/>
        </w:rPr>
      </w:pPr>
      <w:r w:rsidRPr="00D31A24">
        <w:rPr>
          <w:rFonts w:ascii="Comic Sans MS" w:hAnsi="Comic Sans MS"/>
          <w:bCs/>
          <w:i/>
          <w:iCs/>
          <w:u w:val="single"/>
        </w:rPr>
        <w:t xml:space="preserve">Tournois de régularité : </w:t>
      </w:r>
      <w:r w:rsidRPr="00D31A24">
        <w:rPr>
          <w:rFonts w:ascii="Comic Sans MS" w:hAnsi="Comic Sans MS"/>
          <w:bCs/>
          <w:i/>
          <w:iCs/>
        </w:rPr>
        <w:t xml:space="preserve"> Actuellement nous distribuons des donnes du simultané Rondes de la Société Générale (qui seraient aléatoires) ; certains voudraient de vraies donnes aléatoires). Alain Taïeb va se documenter à ce sujet.</w:t>
      </w:r>
    </w:p>
    <w:p w:rsidR="007E1FCA" w:rsidRPr="00D31A24" w:rsidRDefault="007E1FCA" w:rsidP="00B47FF1">
      <w:pPr>
        <w:rPr>
          <w:rFonts w:ascii="Comic Sans MS" w:hAnsi="Comic Sans MS"/>
          <w:bCs/>
          <w:i/>
          <w:iCs/>
        </w:rPr>
      </w:pPr>
    </w:p>
    <w:p w:rsidR="007E1FCA" w:rsidRPr="00D31A24" w:rsidRDefault="007E1FCA" w:rsidP="00B47FF1">
      <w:pPr>
        <w:rPr>
          <w:rFonts w:ascii="Comic Sans MS" w:hAnsi="Comic Sans MS"/>
          <w:bCs/>
          <w:i/>
          <w:iCs/>
        </w:rPr>
      </w:pPr>
      <w:r w:rsidRPr="00D31A24">
        <w:rPr>
          <w:rFonts w:ascii="Comic Sans MS" w:hAnsi="Comic Sans MS"/>
          <w:bCs/>
          <w:i/>
          <w:iCs/>
        </w:rPr>
        <w:t xml:space="preserve">La séance est levée à 12 h                    </w:t>
      </w:r>
    </w:p>
    <w:p w:rsidR="007E1FCA" w:rsidRPr="00D31A24" w:rsidRDefault="007E1FCA" w:rsidP="00B47FF1">
      <w:pPr>
        <w:rPr>
          <w:rFonts w:ascii="Comic Sans MS" w:hAnsi="Comic Sans MS"/>
          <w:bCs/>
          <w:i/>
          <w:iCs/>
        </w:rPr>
      </w:pPr>
      <w:r w:rsidRPr="00D31A24">
        <w:rPr>
          <w:rFonts w:ascii="Comic Sans MS" w:hAnsi="Comic Sans MS"/>
          <w:bCs/>
          <w:i/>
          <w:iCs/>
        </w:rPr>
        <w:tab/>
      </w:r>
      <w:r w:rsidRPr="00D31A24">
        <w:rPr>
          <w:rFonts w:ascii="Comic Sans MS" w:hAnsi="Comic Sans MS"/>
          <w:bCs/>
          <w:i/>
          <w:iCs/>
        </w:rPr>
        <w:tab/>
      </w:r>
      <w:r w:rsidRPr="00D31A24">
        <w:rPr>
          <w:rFonts w:ascii="Comic Sans MS" w:hAnsi="Comic Sans MS"/>
          <w:bCs/>
          <w:i/>
          <w:iCs/>
        </w:rPr>
        <w:tab/>
      </w:r>
      <w:r w:rsidRPr="00D31A24">
        <w:rPr>
          <w:rFonts w:ascii="Comic Sans MS" w:hAnsi="Comic Sans MS"/>
          <w:bCs/>
          <w:i/>
          <w:iCs/>
        </w:rPr>
        <w:tab/>
      </w:r>
      <w:r w:rsidRPr="00D31A24">
        <w:rPr>
          <w:rFonts w:ascii="Comic Sans MS" w:hAnsi="Comic Sans MS"/>
          <w:bCs/>
          <w:i/>
          <w:iCs/>
        </w:rPr>
        <w:tab/>
      </w:r>
      <w:r w:rsidRPr="00D31A24">
        <w:rPr>
          <w:rFonts w:ascii="Comic Sans MS" w:hAnsi="Comic Sans MS"/>
          <w:bCs/>
          <w:i/>
          <w:iCs/>
        </w:rPr>
        <w:tab/>
      </w:r>
      <w:r w:rsidRPr="00D31A24">
        <w:rPr>
          <w:rFonts w:ascii="Comic Sans MS" w:hAnsi="Comic Sans MS"/>
          <w:bCs/>
          <w:i/>
          <w:iCs/>
        </w:rPr>
        <w:tab/>
        <w:t>Le Président,</w:t>
      </w:r>
    </w:p>
    <w:p w:rsidR="007E1FCA" w:rsidRPr="005E14D7" w:rsidRDefault="007E1FCA" w:rsidP="00B47FF1">
      <w:pPr>
        <w:rPr>
          <w:rFonts w:ascii="Comic Sans MS" w:hAnsi="Comic Sans MS"/>
          <w:b/>
          <w:bCs/>
          <w:i/>
          <w:iCs/>
        </w:rPr>
      </w:pPr>
    </w:p>
    <w:p w:rsidR="007E1FCA" w:rsidRPr="004D6174" w:rsidRDefault="007E1FCA" w:rsidP="00B47FF1">
      <w:pPr>
        <w:rPr>
          <w:rFonts w:ascii="Comic Sans MS" w:hAnsi="Comic Sans MS"/>
          <w:b/>
          <w:bCs/>
          <w:i/>
          <w:iCs/>
        </w:rPr>
      </w:pPr>
    </w:p>
    <w:sectPr w:rsidR="007E1FCA" w:rsidRPr="004D6174" w:rsidSect="00945D12">
      <w:headerReference w:type="default" r:id="rId6"/>
      <w:footerReference w:type="default" r:id="rId7"/>
      <w:pgSz w:w="11906" w:h="16838"/>
      <w:pgMar w:top="1417" w:right="1133" w:bottom="1417" w:left="709" w:header="708" w:footer="8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CA" w:rsidRDefault="007E1FCA">
      <w:r>
        <w:separator/>
      </w:r>
    </w:p>
  </w:endnote>
  <w:endnote w:type="continuationSeparator" w:id="0">
    <w:p w:rsidR="007E1FCA" w:rsidRDefault="007E1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empus Sans IT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CA" w:rsidRDefault="007E1FCA">
    <w:pPr>
      <w:pBdr>
        <w:top w:val="single" w:sz="4" w:space="1" w:color="000000"/>
      </w:pBdr>
      <w:rPr>
        <w:rFonts w:ascii="Tempus Sans ITC" w:hAnsi="Tempus Sans ITC"/>
      </w:rPr>
    </w:pPr>
    <w:r>
      <w:rPr>
        <w:rFonts w:ascii="Tempus Sans ITC" w:hAnsi="Tempus Sans ITC"/>
      </w:rPr>
      <w:t>506,Route des Cinq Ponts – Z.A. Route d'Aix – 83470 SAINT MAXIMIN   -    Tél. : 04 94 59 89 31</w:t>
    </w:r>
  </w:p>
  <w:p w:rsidR="007E1FCA" w:rsidRDefault="007E1FCA">
    <w:pPr>
      <w:pStyle w:val="Footer"/>
      <w:jc w:val="center"/>
    </w:pPr>
    <w:r>
      <w:rPr>
        <w:rFonts w:ascii="Tempus Sans ITC" w:hAnsi="Tempus Sans ITC"/>
        <w:b/>
      </w:rPr>
      <w:t xml:space="preserve">– </w:t>
    </w:r>
    <w:hyperlink r:id="rId1" w:history="1">
      <w:r>
        <w:rPr>
          <w:rStyle w:val="Hyperlink"/>
          <w:rFonts w:ascii="Tempus Sans ITC" w:hAnsi="Tempus Sans ITC"/>
          <w:b/>
        </w:rPr>
        <w:t>maximinbridge@neuf.fr</w:t>
      </w:r>
    </w:hyperlink>
    <w:r>
      <w:rPr>
        <w:rFonts w:ascii="Tempus Sans ITC" w:hAnsi="Tempus Sans ITC"/>
        <w:b/>
      </w:rPr>
      <w:t xml:space="preserve"> – </w:t>
    </w:r>
    <w:hyperlink r:id="rId2" w:history="1">
      <w:r>
        <w:rPr>
          <w:rStyle w:val="Hyperlink"/>
          <w:rFonts w:ascii="Tempus Sans ITC" w:hAnsi="Tempus Sans ITC"/>
          <w:b/>
        </w:rPr>
        <w:t>www.saint-maximin-bridge.fr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CA" w:rsidRDefault="007E1FCA">
      <w:r>
        <w:rPr>
          <w:color w:val="000000"/>
        </w:rPr>
        <w:separator/>
      </w:r>
    </w:p>
  </w:footnote>
  <w:footnote w:type="continuationSeparator" w:id="0">
    <w:p w:rsidR="007E1FCA" w:rsidRDefault="007E1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CA" w:rsidRDefault="007E1FC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Description : http://www.saint-maximin-bridge.fr/images/blason.jpg" style="width:54.75pt;height:66.75pt;visibility:visible">
          <v:imagedata r:id="rId1" o:title=""/>
        </v:shape>
      </w:pict>
    </w:r>
    <w:r>
      <w:rPr>
        <w:rFonts w:ascii="Tempus Sans ITC" w:hAnsi="Tempus Sans ITC"/>
        <w:b/>
        <w:sz w:val="48"/>
        <w:szCs w:val="48"/>
        <w:u w:val="single"/>
      </w:rPr>
      <w:t>CLUB DE BRIDGE DE SAINT MAXIMIN</w:t>
    </w:r>
  </w:p>
  <w:p w:rsidR="007E1FCA" w:rsidRDefault="007E1FCA">
    <w:pPr>
      <w:pStyle w:val="Header"/>
      <w:pBdr>
        <w:bottom w:val="single" w:sz="4" w:space="1" w:color="000000"/>
      </w:pBdr>
      <w:jc w:val="center"/>
      <w:rPr>
        <w:rFonts w:ascii="Tempus Sans ITC" w:hAnsi="Tempus Sans ITC"/>
        <w:i/>
      </w:rPr>
    </w:pPr>
    <w:r>
      <w:rPr>
        <w:rFonts w:ascii="Tempus Sans ITC" w:hAnsi="Tempus Sans ITC"/>
        <w:i/>
      </w:rPr>
      <w:t xml:space="preserve">Affilié à la Fédération Française de Bridge - déclaré en sous-préfecture sous la référence </w:t>
    </w:r>
  </w:p>
  <w:p w:rsidR="007E1FCA" w:rsidRDefault="007E1FCA">
    <w:pPr>
      <w:pStyle w:val="Header"/>
      <w:pBdr>
        <w:bottom w:val="single" w:sz="4" w:space="1" w:color="000000"/>
      </w:pBdr>
      <w:jc w:val="center"/>
      <w:rPr>
        <w:rFonts w:ascii="Tempus Sans ITC" w:hAnsi="Tempus Sans ITC"/>
        <w:i/>
      </w:rPr>
    </w:pPr>
    <w:r>
      <w:rPr>
        <w:rFonts w:ascii="Tempus Sans ITC" w:hAnsi="Tempus Sans ITC"/>
        <w:i/>
      </w:rPr>
      <w:t>W 833000438 (ancien n° 1995-20)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A59"/>
    <w:rsid w:val="0000345B"/>
    <w:rsid w:val="00081129"/>
    <w:rsid w:val="000A63C4"/>
    <w:rsid w:val="000B3E2F"/>
    <w:rsid w:val="001028BE"/>
    <w:rsid w:val="00197426"/>
    <w:rsid w:val="00226D9F"/>
    <w:rsid w:val="00256E50"/>
    <w:rsid w:val="002A331E"/>
    <w:rsid w:val="002D7717"/>
    <w:rsid w:val="002E7BDB"/>
    <w:rsid w:val="00310A59"/>
    <w:rsid w:val="00312C98"/>
    <w:rsid w:val="003E2A87"/>
    <w:rsid w:val="00431734"/>
    <w:rsid w:val="004D6174"/>
    <w:rsid w:val="005112BE"/>
    <w:rsid w:val="00571BEE"/>
    <w:rsid w:val="005E14D7"/>
    <w:rsid w:val="00637D42"/>
    <w:rsid w:val="00640D68"/>
    <w:rsid w:val="006952D3"/>
    <w:rsid w:val="006F53A1"/>
    <w:rsid w:val="0071400F"/>
    <w:rsid w:val="00764555"/>
    <w:rsid w:val="00787803"/>
    <w:rsid w:val="007A7EF9"/>
    <w:rsid w:val="007E1FCA"/>
    <w:rsid w:val="00817067"/>
    <w:rsid w:val="00830920"/>
    <w:rsid w:val="008457EE"/>
    <w:rsid w:val="00904666"/>
    <w:rsid w:val="00945D12"/>
    <w:rsid w:val="00954444"/>
    <w:rsid w:val="00977B2C"/>
    <w:rsid w:val="009838E2"/>
    <w:rsid w:val="009958A3"/>
    <w:rsid w:val="00A10FB6"/>
    <w:rsid w:val="00A5773B"/>
    <w:rsid w:val="00AA6EA8"/>
    <w:rsid w:val="00AB5D97"/>
    <w:rsid w:val="00AD73D8"/>
    <w:rsid w:val="00AE1F17"/>
    <w:rsid w:val="00B4357E"/>
    <w:rsid w:val="00B47FF1"/>
    <w:rsid w:val="00B56D56"/>
    <w:rsid w:val="00BE1EBC"/>
    <w:rsid w:val="00BF0939"/>
    <w:rsid w:val="00BF129C"/>
    <w:rsid w:val="00C150DA"/>
    <w:rsid w:val="00C40FE1"/>
    <w:rsid w:val="00D20C8E"/>
    <w:rsid w:val="00D31A24"/>
    <w:rsid w:val="00EB0D3B"/>
    <w:rsid w:val="00EB7687"/>
    <w:rsid w:val="00EC60B7"/>
    <w:rsid w:val="00EF55C8"/>
    <w:rsid w:val="00FD10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12"/>
    <w:pPr>
      <w:suppressAutoHyphens/>
      <w:autoSpaceDN w:val="0"/>
      <w:jc w:val="both"/>
      <w:textAlignment w:val="baseline"/>
    </w:pPr>
    <w:rPr>
      <w:rFonts w:ascii="Times New Roman" w:hAnsi="Times New Roman" w:cs="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45D12"/>
    <w:pPr>
      <w:widowControl w:val="0"/>
      <w:suppressAutoHyphens/>
      <w:autoSpaceDN w:val="0"/>
      <w:textAlignment w:val="baseline"/>
    </w:pPr>
    <w:rPr>
      <w:rFonts w:ascii="Times New Roman" w:hAnsi="Times New Roman" w:cs="Tahoma"/>
      <w:kern w:val="3"/>
      <w:sz w:val="24"/>
      <w:szCs w:val="24"/>
    </w:rPr>
  </w:style>
  <w:style w:type="paragraph" w:styleId="BalloonText">
    <w:name w:val="Balloon Text"/>
    <w:basedOn w:val="Normal"/>
    <w:link w:val="BalloonTextChar"/>
    <w:uiPriority w:val="99"/>
    <w:semiHidden/>
    <w:rsid w:val="00945D12"/>
    <w:rPr>
      <w:rFonts w:ascii="Tahoma" w:hAnsi="Tahoma" w:cs="Tahoma"/>
      <w:sz w:val="16"/>
      <w:szCs w:val="16"/>
    </w:rPr>
  </w:style>
  <w:style w:type="character" w:customStyle="1" w:styleId="BalloonTextChar">
    <w:name w:val="Balloon Text Char"/>
    <w:basedOn w:val="DefaultParagraphFont"/>
    <w:link w:val="BalloonText"/>
    <w:uiPriority w:val="99"/>
    <w:semiHidden/>
    <w:rsid w:val="000E5BE8"/>
    <w:rPr>
      <w:rFonts w:ascii="Times New Roman" w:hAnsi="Times New Roman" w:cs="Times New Roman"/>
      <w:sz w:val="0"/>
      <w:szCs w:val="0"/>
    </w:rPr>
  </w:style>
  <w:style w:type="paragraph" w:styleId="Header">
    <w:name w:val="header"/>
    <w:basedOn w:val="Normal"/>
    <w:link w:val="HeaderChar"/>
    <w:uiPriority w:val="99"/>
    <w:rsid w:val="00945D12"/>
    <w:pPr>
      <w:tabs>
        <w:tab w:val="center" w:pos="4536"/>
        <w:tab w:val="right" w:pos="9072"/>
      </w:tabs>
    </w:pPr>
  </w:style>
  <w:style w:type="character" w:customStyle="1" w:styleId="HeaderChar">
    <w:name w:val="Header Char"/>
    <w:basedOn w:val="DefaultParagraphFont"/>
    <w:link w:val="Header"/>
    <w:uiPriority w:val="99"/>
    <w:semiHidden/>
    <w:rsid w:val="000E5BE8"/>
    <w:rPr>
      <w:rFonts w:ascii="Times New Roman" w:hAnsi="Times New Roman" w:cs="Times New Roman"/>
      <w:sz w:val="24"/>
    </w:rPr>
  </w:style>
  <w:style w:type="paragraph" w:styleId="Footer">
    <w:name w:val="footer"/>
    <w:basedOn w:val="Normal"/>
    <w:link w:val="FooterChar"/>
    <w:uiPriority w:val="99"/>
    <w:rsid w:val="00945D12"/>
    <w:pPr>
      <w:tabs>
        <w:tab w:val="center" w:pos="4536"/>
        <w:tab w:val="right" w:pos="9072"/>
      </w:tabs>
    </w:pPr>
  </w:style>
  <w:style w:type="character" w:customStyle="1" w:styleId="FooterChar">
    <w:name w:val="Footer Char"/>
    <w:basedOn w:val="DefaultParagraphFont"/>
    <w:link w:val="Footer"/>
    <w:uiPriority w:val="99"/>
    <w:semiHidden/>
    <w:rsid w:val="000E5BE8"/>
    <w:rPr>
      <w:rFonts w:ascii="Times New Roman" w:hAnsi="Times New Roman" w:cs="Times New Roman"/>
      <w:sz w:val="24"/>
    </w:rPr>
  </w:style>
  <w:style w:type="character" w:customStyle="1" w:styleId="TextedebullesCar">
    <w:name w:val="Texte de bulles Car"/>
    <w:uiPriority w:val="99"/>
    <w:rsid w:val="00945D12"/>
    <w:rPr>
      <w:rFonts w:ascii="Tahoma" w:hAnsi="Tahoma"/>
      <w:sz w:val="16"/>
      <w:lang w:eastAsia="fr-FR"/>
    </w:rPr>
  </w:style>
  <w:style w:type="character" w:customStyle="1" w:styleId="En-tteCar">
    <w:name w:val="En-tête Car"/>
    <w:uiPriority w:val="99"/>
    <w:rsid w:val="00945D12"/>
    <w:rPr>
      <w:rFonts w:ascii="Times New Roman" w:hAnsi="Times New Roman"/>
      <w:sz w:val="24"/>
      <w:lang w:eastAsia="fr-FR"/>
    </w:rPr>
  </w:style>
  <w:style w:type="character" w:customStyle="1" w:styleId="PieddepageCar">
    <w:name w:val="Pied de page Car"/>
    <w:uiPriority w:val="99"/>
    <w:rsid w:val="00945D12"/>
    <w:rPr>
      <w:rFonts w:ascii="Times New Roman" w:hAnsi="Times New Roman"/>
      <w:sz w:val="24"/>
      <w:lang w:eastAsia="fr-FR"/>
    </w:rPr>
  </w:style>
  <w:style w:type="character" w:styleId="Hyperlink">
    <w:name w:val="Hyperlink"/>
    <w:basedOn w:val="DefaultParagraphFont"/>
    <w:uiPriority w:val="99"/>
    <w:rsid w:val="00945D12"/>
    <w:rPr>
      <w:rFonts w:cs="Times New Roman"/>
      <w:color w:val="0000FF"/>
      <w:u w:val="single"/>
    </w:rPr>
  </w:style>
  <w:style w:type="character" w:customStyle="1" w:styleId="Internetlink">
    <w:name w:val="Internet link"/>
    <w:uiPriority w:val="99"/>
    <w:rsid w:val="00945D12"/>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int-maximin-bridge.fr/" TargetMode="External"/><Relationship Id="rId1" Type="http://schemas.openxmlformats.org/officeDocument/2006/relationships/hyperlink" Target="mailto:maximinbridge@ne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195</Words>
  <Characters>1074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 Camail</dc:creator>
  <cp:keywords/>
  <dc:description/>
  <cp:lastModifiedBy>Goubet family</cp:lastModifiedBy>
  <cp:revision>2</cp:revision>
  <cp:lastPrinted>2013-04-05T10:57:00Z</cp:lastPrinted>
  <dcterms:created xsi:type="dcterms:W3CDTF">2013-05-13T15:09:00Z</dcterms:created>
  <dcterms:modified xsi:type="dcterms:W3CDTF">2013-05-13T15:09:00Z</dcterms:modified>
</cp:coreProperties>
</file>